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7F" w:rsidRDefault="00B4207F" w:rsidP="00B4207F">
      <w:pPr>
        <w:spacing w:before="240"/>
        <w:jc w:val="both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1)</w:t>
      </w:r>
      <w:r w:rsidRPr="00B11A05">
        <w:rPr>
          <w:rFonts w:eastAsia="Times New Roman" w:cs="Calibri"/>
          <w:color w:val="000000"/>
        </w:rPr>
        <w:t>ΜΑΚΡΥΣ ΣΤΥΛΕΟΣ ΜΗΡΙΑΙΟΥ ΣΕ ΜΗΚΗ 190</w:t>
      </w:r>
      <w:r w:rsidRPr="00B11A05">
        <w:rPr>
          <w:rFonts w:eastAsia="Times New Roman" w:cs="Calibri"/>
          <w:color w:val="000000"/>
          <w:lang w:val="en-US"/>
        </w:rPr>
        <w:t>MM</w:t>
      </w:r>
      <w:r w:rsidRPr="00B11A05">
        <w:rPr>
          <w:rFonts w:eastAsia="Times New Roman" w:cs="Calibri"/>
          <w:color w:val="000000"/>
        </w:rPr>
        <w:t>, 240</w:t>
      </w:r>
      <w:r w:rsidRPr="00B11A05">
        <w:rPr>
          <w:rFonts w:eastAsia="Times New Roman" w:cs="Calibri"/>
          <w:color w:val="000000"/>
          <w:lang w:val="en-US"/>
        </w:rPr>
        <w:t>MM</w:t>
      </w:r>
      <w:r w:rsidRPr="00B11A05">
        <w:rPr>
          <w:rFonts w:eastAsia="Times New Roman" w:cs="Calibri"/>
          <w:color w:val="000000"/>
        </w:rPr>
        <w:t>, 300</w:t>
      </w:r>
      <w:r w:rsidRPr="00B11A05">
        <w:rPr>
          <w:rFonts w:eastAsia="Times New Roman" w:cs="Calibri"/>
          <w:color w:val="000000"/>
          <w:lang w:val="en-US"/>
        </w:rPr>
        <w:t>MM</w:t>
      </w:r>
      <w:r w:rsidRPr="00B11A05">
        <w:rPr>
          <w:rFonts w:eastAsia="Times New Roman" w:cs="Calibri"/>
          <w:color w:val="000000"/>
        </w:rPr>
        <w:t xml:space="preserve">, ΣΕ 2 ΓΩΝΙΕΣ </w:t>
      </w:r>
      <w:r w:rsidRPr="00B11A05">
        <w:rPr>
          <w:rFonts w:eastAsia="Times New Roman" w:cs="Calibri"/>
          <w:color w:val="000000"/>
          <w:lang w:val="en-US"/>
        </w:rPr>
        <w:t>OFFSET</w:t>
      </w:r>
      <w:r w:rsidRPr="00B11A05">
        <w:rPr>
          <w:rFonts w:eastAsia="Times New Roman" w:cs="Calibri"/>
          <w:color w:val="000000"/>
        </w:rPr>
        <w:t xml:space="preserve"> ΑΥΧΕΝΑ: </w:t>
      </w:r>
      <w:r w:rsidRPr="00B11A05">
        <w:rPr>
          <w:rFonts w:eastAsia="Times New Roman" w:cs="Calibri"/>
          <w:color w:val="000000"/>
          <w:lang w:val="en-US"/>
        </w:rPr>
        <w:t>STANDARD</w:t>
      </w:r>
      <w:r w:rsidRPr="00B11A05">
        <w:rPr>
          <w:rFonts w:eastAsia="Times New Roman" w:cs="Calibri"/>
          <w:color w:val="000000"/>
        </w:rPr>
        <w:t xml:space="preserve"> ΚΑΙ </w:t>
      </w:r>
      <w:r w:rsidRPr="00B11A05">
        <w:rPr>
          <w:rFonts w:eastAsia="Times New Roman" w:cs="Calibri"/>
          <w:color w:val="000000"/>
          <w:lang w:val="en-US"/>
        </w:rPr>
        <w:t>HIGH</w:t>
      </w:r>
      <w:r w:rsidRPr="00B11A05">
        <w:rPr>
          <w:rFonts w:eastAsia="Times New Roman" w:cs="Calibri"/>
          <w:color w:val="000000"/>
        </w:rPr>
        <w:t xml:space="preserve">, ΑΠΟ ΠΟΡΩΔΕΣ ΤΙΤΑΝΙΟ, ΜΕ 16 ΑΓΚΙΔΕΣ ΑΓΚΥΡΩΣΗΣ ΚΑΙ ΣΕ ΔΥΟ ΤΥΠΟΥ </w:t>
      </w:r>
      <w:r w:rsidRPr="00B11A05">
        <w:rPr>
          <w:rFonts w:eastAsia="Times New Roman" w:cs="Calibri"/>
          <w:color w:val="000000"/>
          <w:lang w:val="en-US"/>
        </w:rPr>
        <w:t>MONOBLOCK</w:t>
      </w:r>
      <w:r w:rsidRPr="00B11A05">
        <w:rPr>
          <w:rFonts w:eastAsia="Times New Roman" w:cs="Calibri"/>
          <w:color w:val="000000"/>
        </w:rPr>
        <w:t xml:space="preserve"> ΚΑΙ ΜΕ ΔΥΝΑΤΟΤΗΤΑ ΠΡΟΕΚΤΑΣΕΩΝ ΣΤΗΝ ΠΕΡΙΟΧΗ ΤΟΥ ΤΡΟΧΑΝΤΗΡΑ ΑΠΟ ΥΠΕΡΠΟΡΩΔΕΣ ΤΙΤΑΝΙΟ ΜΕ ΠΡΟΣΘΕΤΗ ΕΠΙΚΑΛΥΨΗ ΥΔΡΟΞΥΑΠΑΤΙΤΗ</w:t>
      </w:r>
    </w:p>
    <w:p w:rsidR="00B4207F" w:rsidRDefault="00B4207F" w:rsidP="00B4207F">
      <w:pPr>
        <w:spacing w:before="240"/>
        <w:jc w:val="both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2)</w:t>
      </w:r>
      <w:r w:rsidRPr="00BC28B1">
        <w:t xml:space="preserve"> </w:t>
      </w:r>
      <w:r w:rsidRPr="00BC28B1">
        <w:rPr>
          <w:rFonts w:eastAsia="Times New Roman" w:cs="Calibri"/>
          <w:color w:val="000000"/>
        </w:rPr>
        <w:t>ΣΕΙΡΑ ΑΥΧΕΝΩΝ ΜΕΜΟΝΩΜΕΝΩΝ (BIOBALL SYSTEM), ΟΙ ΟΠΟΙΟΙ ΘΑ ΔΙΑΤΙΘΕΝΤΑΙ ΣΕ ΕΠΤΑ ΤΟΥΛΑΧΙΣΤΟΝ ΔΙΑΦΟΡΕΤΙΚΑ ΜΗΚΗ ΚΑΙ ΣΕ ΤΡΕΙΣ ΤΥΠΟΥΣ: ΣΤΑΘΕΡΗΣ ΓΩΝΙΑΣ ΓΙΑ ΚΩΝΟ 12/14, ΜΕΤΑΒΛΗΤΗΣ  ΓΩΝΙΑΣ ΓΙΑ ΔΥΝΑΤΟΤΗΤΑ ΔΙΟΡΘΩΣΗΣ ΤΗΣ ΓΩΝΙΑΣ ANTI-VERSION ΕΩΣ ΚΑΙ 7,5° ΜΕΤΑ ΤΗΝ ΤΟΠΟΘΕΤΗΣΗ ΤΗΣ ΠΡΟΘΕΣΗΣ ΚΑΙ ΣΤΑΘΕΡΗΣ ΓΩΝΙΑΣ ΓΙΑ ΚΩΝΟ 14/16.</w:t>
      </w:r>
    </w:p>
    <w:p w:rsidR="00B4207F" w:rsidRPr="00DA255F" w:rsidRDefault="00B4207F" w:rsidP="00B4207F">
      <w:pPr>
        <w:spacing w:before="240"/>
        <w:jc w:val="both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3)</w:t>
      </w:r>
      <w:r w:rsidRPr="00DA255F">
        <w:rPr>
          <w:rFonts w:eastAsia="Times New Roman" w:cs="Calibri"/>
          <w:color w:val="000000"/>
        </w:rPr>
        <w:t xml:space="preserve"> </w:t>
      </w:r>
      <w:r>
        <w:rPr>
          <w:rFonts w:ascii=".SFUI-Regular" w:hAnsi=".SFUI-Regular"/>
          <w:color w:val="000000"/>
          <w:sz w:val="17"/>
          <w:szCs w:val="17"/>
          <w:shd w:val="clear" w:color="auto" w:fill="FFFFFF"/>
        </w:rPr>
        <w:t>Μηριαίο στέλεχος, ευθύ, χωρίς κολάρο, για χρήση με τσιμέντο. Να είναι κατασκευασμένο από κράμα ανοξείδωτου χάλυβα, με γυαλισμένη (</w:t>
      </w:r>
      <w:proofErr w:type="spellStart"/>
      <w:r>
        <w:rPr>
          <w:rFonts w:ascii=".SFUI-Regular" w:hAnsi=".SFUI-Regular"/>
          <w:color w:val="000000"/>
          <w:sz w:val="17"/>
          <w:szCs w:val="17"/>
          <w:shd w:val="clear" w:color="auto" w:fill="FFFFFF"/>
        </w:rPr>
        <w:t>highly</w:t>
      </w:r>
      <w:proofErr w:type="spellEnd"/>
      <w:r>
        <w:rPr>
          <w:rFonts w:ascii=".SFUI-Regular" w:hAnsi=".SFUI-Regular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.SFUI-Regular" w:hAnsi=".SFUI-Regular"/>
          <w:color w:val="000000"/>
          <w:sz w:val="17"/>
          <w:szCs w:val="17"/>
          <w:shd w:val="clear" w:color="auto" w:fill="FFFFFF"/>
        </w:rPr>
        <w:t>polished</w:t>
      </w:r>
      <w:proofErr w:type="spellEnd"/>
      <w:r>
        <w:rPr>
          <w:rFonts w:ascii=".SFUI-Regular" w:hAnsi=".SFUI-Regular"/>
          <w:color w:val="000000"/>
          <w:sz w:val="17"/>
          <w:szCs w:val="17"/>
          <w:shd w:val="clear" w:color="auto" w:fill="FFFFFF"/>
        </w:rPr>
        <w:t>) εξωτερική επιφάνεια, με σφηνοειδή σχεδιασμό (</w:t>
      </w:r>
      <w:proofErr w:type="spellStart"/>
      <w:r>
        <w:rPr>
          <w:rFonts w:ascii=".SFUI-Regular" w:hAnsi=".SFUI-Regular"/>
          <w:color w:val="000000"/>
          <w:sz w:val="17"/>
          <w:szCs w:val="17"/>
          <w:shd w:val="clear" w:color="auto" w:fill="FFFFFF"/>
        </w:rPr>
        <w:t>double</w:t>
      </w:r>
      <w:proofErr w:type="spellEnd"/>
      <w:r>
        <w:rPr>
          <w:rFonts w:ascii=".SFUI-Regular" w:hAnsi=".SFUI-Regular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.SFUI-Regular" w:hAnsi=".SFUI-Regular"/>
          <w:color w:val="000000"/>
          <w:sz w:val="17"/>
          <w:szCs w:val="17"/>
          <w:shd w:val="clear" w:color="auto" w:fill="FFFFFF"/>
        </w:rPr>
        <w:t>tapered</w:t>
      </w:r>
      <w:proofErr w:type="spellEnd"/>
      <w:r>
        <w:rPr>
          <w:rFonts w:ascii=".SFUI-Regular" w:hAnsi=".SFUI-Regular"/>
          <w:color w:val="000000"/>
          <w:sz w:val="17"/>
          <w:szCs w:val="17"/>
          <w:shd w:val="clear" w:color="auto" w:fill="FFFFFF"/>
        </w:rPr>
        <w:t xml:space="preserve">) σε τρία τουλάχιστον </w:t>
      </w:r>
      <w:proofErr w:type="spellStart"/>
      <w:r>
        <w:rPr>
          <w:rFonts w:ascii=".SFUI-Regular" w:hAnsi=".SFUI-Regular"/>
          <w:color w:val="000000"/>
          <w:sz w:val="17"/>
          <w:szCs w:val="17"/>
          <w:shd w:val="clear" w:color="auto" w:fill="FFFFFF"/>
        </w:rPr>
        <w:t>offset</w:t>
      </w:r>
      <w:proofErr w:type="spellEnd"/>
      <w:r>
        <w:rPr>
          <w:rFonts w:ascii=".SFUI-Regular" w:hAnsi=".SFUI-Regular"/>
          <w:color w:val="000000"/>
          <w:sz w:val="17"/>
          <w:szCs w:val="17"/>
          <w:shd w:val="clear" w:color="auto" w:fill="FFFFFF"/>
        </w:rPr>
        <w:t xml:space="preserve"> και πέντε τουλάχιστον μεγέθη ανά </w:t>
      </w:r>
      <w:proofErr w:type="spellStart"/>
      <w:r>
        <w:rPr>
          <w:rFonts w:ascii=".SFUI-Regular" w:hAnsi=".SFUI-Regular"/>
          <w:color w:val="000000"/>
          <w:sz w:val="17"/>
          <w:szCs w:val="17"/>
          <w:shd w:val="clear" w:color="auto" w:fill="FFFFFF"/>
        </w:rPr>
        <w:t>offset</w:t>
      </w:r>
      <w:proofErr w:type="spellEnd"/>
      <w:r>
        <w:rPr>
          <w:rFonts w:ascii=".SFUI-Regular" w:hAnsi=".SFUI-Regular"/>
          <w:color w:val="000000"/>
          <w:sz w:val="17"/>
          <w:szCs w:val="17"/>
          <w:shd w:val="clear" w:color="auto" w:fill="FFFFFF"/>
        </w:rPr>
        <w:t xml:space="preserve">. Να προσφέρεται σε τρία επιπρόσθετα </w:t>
      </w:r>
      <w:proofErr w:type="spellStart"/>
      <w:r>
        <w:rPr>
          <w:rFonts w:ascii=".SFUI-Regular" w:hAnsi=".SFUI-Regular"/>
          <w:color w:val="000000"/>
          <w:sz w:val="17"/>
          <w:szCs w:val="17"/>
          <w:shd w:val="clear" w:color="auto" w:fill="FFFFFF"/>
        </w:rPr>
        <w:t>offset</w:t>
      </w:r>
      <w:proofErr w:type="spellEnd"/>
      <w:r>
        <w:rPr>
          <w:rFonts w:ascii=".SFUI-Regular" w:hAnsi=".SFUI-Regular"/>
          <w:color w:val="000000"/>
          <w:sz w:val="17"/>
          <w:szCs w:val="17"/>
          <w:shd w:val="clear" w:color="auto" w:fill="FFFFFF"/>
        </w:rPr>
        <w:t xml:space="preserve"> ειδικού σχεδιασμού για </w:t>
      </w:r>
      <w:proofErr w:type="spellStart"/>
      <w:r>
        <w:rPr>
          <w:rFonts w:ascii=".SFUI-Regular" w:hAnsi=".SFUI-Regular"/>
          <w:color w:val="000000"/>
          <w:sz w:val="17"/>
          <w:szCs w:val="17"/>
          <w:shd w:val="clear" w:color="auto" w:fill="FFFFFF"/>
        </w:rPr>
        <w:t>δυσπλαστικά</w:t>
      </w:r>
      <w:proofErr w:type="spellEnd"/>
      <w:r>
        <w:rPr>
          <w:rFonts w:ascii=".SFUI-Regular" w:hAnsi=".SFUI-Regular"/>
          <w:color w:val="000000"/>
          <w:sz w:val="17"/>
          <w:szCs w:val="17"/>
          <w:shd w:val="clear" w:color="auto" w:fill="FFFFFF"/>
        </w:rPr>
        <w:t xml:space="preserve"> ισχία.</w:t>
      </w:r>
    </w:p>
    <w:p w:rsidR="00611A09" w:rsidRDefault="00611A09"/>
    <w:sectPr w:rsidR="00611A09" w:rsidSect="00611A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.SFUI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40C4"/>
    <w:rsid w:val="003A40C4"/>
    <w:rsid w:val="00611A09"/>
    <w:rsid w:val="00B4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itadmin</dc:creator>
  <cp:lastModifiedBy>itadmin</cp:lastModifiedBy>
  <cp:revision>2</cp:revision>
  <dcterms:created xsi:type="dcterms:W3CDTF">2025-04-23T09:10:00Z</dcterms:created>
  <dcterms:modified xsi:type="dcterms:W3CDTF">2025-04-23T09:23:00Z</dcterms:modified>
</cp:coreProperties>
</file>